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D9B63" w14:textId="231C9242" w:rsidR="008D638A" w:rsidRDefault="009A1883" w:rsidP="009A1883">
      <w:r>
        <w:t xml:space="preserve">Załącznik nr 1 do </w:t>
      </w:r>
      <w:r>
        <w:t>Rozporządzeni</w:t>
      </w:r>
      <w:r>
        <w:t>a</w:t>
      </w:r>
      <w:r>
        <w:t xml:space="preserve"> Nr 1/2020</w:t>
      </w:r>
      <w:r>
        <w:t xml:space="preserve"> </w:t>
      </w:r>
      <w:r>
        <w:t>Powiatowego Lekarza Weterynarii w  Kłodzku z/s w Bystrzycy Kłodzkiej</w:t>
      </w:r>
      <w:r>
        <w:t xml:space="preserve"> </w:t>
      </w:r>
      <w:r>
        <w:t>z dnia 22 grudnia 2020 r.</w:t>
      </w:r>
    </w:p>
    <w:p w14:paraId="1A23BE61" w14:textId="684B3EE4" w:rsidR="009A1883" w:rsidRDefault="009A1883" w:rsidP="009A1883"/>
    <w:p w14:paraId="29B89EC0" w14:textId="22373373" w:rsidR="009A1883" w:rsidRPr="009A1883" w:rsidRDefault="009A1883" w:rsidP="009A1883">
      <w:r>
        <w:rPr>
          <w:noProof/>
        </w:rPr>
        <w:drawing>
          <wp:inline distT="0" distB="0" distL="0" distR="0" wp14:anchorId="4BD0B3A8" wp14:editId="4FDAEC24">
            <wp:extent cx="9072245" cy="55810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5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883" w:rsidRPr="009A1883" w:rsidSect="009A1883">
      <w:pgSz w:w="16838" w:h="11906" w:orient="landscape"/>
      <w:pgMar w:top="568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9C"/>
    <w:rsid w:val="00760836"/>
    <w:rsid w:val="008D638A"/>
    <w:rsid w:val="009A1883"/>
    <w:rsid w:val="00A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E440"/>
  <w15:chartTrackingRefBased/>
  <w15:docId w15:val="{39B30123-131F-4296-B703-837C16E9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PLW</dc:creator>
  <cp:keywords/>
  <dc:description/>
  <cp:lastModifiedBy>PLW</cp:lastModifiedBy>
  <cp:revision>2</cp:revision>
  <cp:lastPrinted>2020-12-22T10:54:00Z</cp:lastPrinted>
  <dcterms:created xsi:type="dcterms:W3CDTF">2020-12-22T10:57:00Z</dcterms:created>
  <dcterms:modified xsi:type="dcterms:W3CDTF">2020-12-22T10:57:00Z</dcterms:modified>
</cp:coreProperties>
</file>